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E32F28" w14:textId="2600DCAC" w:rsidR="00233D24" w:rsidRDefault="00A20C4E">
      <w:r>
        <w:rPr>
          <w:rFonts w:ascii="Arial" w:hAnsi="Arial" w:cs="Arial"/>
          <w:b/>
          <w:sz w:val="28"/>
        </w:rPr>
        <w:t>LGA Task Group:</w:t>
      </w:r>
      <w:r w:rsidR="00233D24" w:rsidRPr="00233D24">
        <w:rPr>
          <w:rFonts w:ascii="Arial" w:hAnsi="Arial" w:cs="Arial"/>
          <w:b/>
          <w:sz w:val="28"/>
        </w:rPr>
        <w:t xml:space="preserve"> The Future of Children’s Social Care Improvement - Terms of Reference</w:t>
      </w:r>
    </w:p>
    <w:sdt>
      <w:sdtPr>
        <w:rPr>
          <w:rFonts w:ascii="Arial" w:hAnsi="Arial" w:cs="Arial"/>
          <w:b/>
          <w:szCs w:val="22"/>
        </w:rPr>
        <w:id w:val="569620429"/>
        <w:lock w:val="contentLocked"/>
        <w:placeholder>
          <w:docPart w:val="439804490C364A7D9709937B2F1ECA0B"/>
        </w:placeholder>
      </w:sdtPr>
      <w:sdtEndPr/>
      <w:sdtContent>
        <w:p w14:paraId="5A94E8F9" w14:textId="77777777" w:rsidR="00233D24" w:rsidRDefault="00233D24">
          <w:pPr>
            <w:pStyle w:val="MainText"/>
            <w:spacing w:line="240" w:lineRule="auto"/>
            <w:rPr>
              <w:rFonts w:ascii="Arial" w:hAnsi="Arial" w:cs="Arial"/>
              <w:b/>
              <w:szCs w:val="22"/>
            </w:rPr>
          </w:pPr>
          <w:r>
            <w:rPr>
              <w:rFonts w:ascii="Arial" w:hAnsi="Arial" w:cs="Arial"/>
              <w:b/>
              <w:szCs w:val="22"/>
            </w:rPr>
            <w:t>Purpose</w:t>
          </w:r>
        </w:p>
      </w:sdtContent>
    </w:sdt>
    <w:p w14:paraId="1DBA7153" w14:textId="77777777" w:rsidR="00233D24" w:rsidRDefault="00233D24">
      <w:pPr>
        <w:pStyle w:val="MainText"/>
        <w:tabs>
          <w:tab w:val="left" w:pos="8115"/>
        </w:tabs>
        <w:spacing w:line="240" w:lineRule="auto"/>
        <w:rPr>
          <w:rFonts w:ascii="Arial" w:hAnsi="Arial" w:cs="Arial"/>
          <w:szCs w:val="22"/>
        </w:rPr>
      </w:pPr>
      <w:r>
        <w:rPr>
          <w:rFonts w:ascii="Arial" w:hAnsi="Arial" w:cs="Arial"/>
          <w:szCs w:val="22"/>
        </w:rPr>
        <w:tab/>
      </w:r>
    </w:p>
    <w:sdt>
      <w:sdtPr>
        <w:rPr>
          <w:rFonts w:ascii="Arial" w:hAnsi="Arial" w:cs="Arial"/>
          <w:szCs w:val="22"/>
        </w:rPr>
        <w:id w:val="-1670861262"/>
        <w:placeholder>
          <w:docPart w:val="439804490C364A7D9709937B2F1ECA0B"/>
        </w:placeholder>
      </w:sdtPr>
      <w:sdtEndPr/>
      <w:sdtContent>
        <w:p w14:paraId="149A40F7" w14:textId="77777777" w:rsidR="00233D24" w:rsidRDefault="007D6427">
          <w:pPr>
            <w:pStyle w:val="MainText"/>
            <w:spacing w:line="240" w:lineRule="auto"/>
            <w:rPr>
              <w:rFonts w:ascii="Arial" w:hAnsi="Arial" w:cs="Arial"/>
              <w:b/>
              <w:szCs w:val="22"/>
            </w:rPr>
          </w:pPr>
          <w:sdt>
            <w:sdtPr>
              <w:rPr>
                <w:rFonts w:ascii="Arial" w:hAnsi="Arial" w:cs="Arial"/>
                <w:szCs w:val="22"/>
              </w:rPr>
              <w:id w:val="1177626331"/>
              <w:placeholder>
                <w:docPart w:val="232F0B3BEF344AF89CC9DBE87ABBA597"/>
              </w:placeholder>
              <w:dropDownList>
                <w:listItem w:displayText="For discussion and direction." w:value="For discussion and direction."/>
                <w:listItem w:displayText="For decision." w:value="For decision."/>
                <w:listItem w:displayText="For information" w:value="For information"/>
              </w:dropDownList>
            </w:sdtPr>
            <w:sdtEndPr/>
            <w:sdtContent>
              <w:r w:rsidR="00233D24">
                <w:rPr>
                  <w:rFonts w:ascii="Arial" w:hAnsi="Arial" w:cs="Arial"/>
                  <w:szCs w:val="22"/>
                </w:rPr>
                <w:t>For information</w:t>
              </w:r>
            </w:sdtContent>
          </w:sdt>
          <w:r w:rsidR="00233D24">
            <w:rPr>
              <w:rFonts w:ascii="Arial" w:hAnsi="Arial" w:cs="Arial"/>
              <w:szCs w:val="22"/>
            </w:rPr>
            <w:t>.</w:t>
          </w:r>
        </w:p>
      </w:sdtContent>
    </w:sdt>
    <w:p w14:paraId="7CBB05F7" w14:textId="77777777" w:rsidR="00233D24" w:rsidRDefault="00233D24">
      <w:pPr>
        <w:pStyle w:val="MainText"/>
        <w:spacing w:line="240" w:lineRule="auto"/>
        <w:rPr>
          <w:rFonts w:ascii="Arial" w:hAnsi="Arial" w:cs="Arial"/>
          <w:b/>
          <w:szCs w:val="22"/>
        </w:rPr>
      </w:pPr>
    </w:p>
    <w:sdt>
      <w:sdtPr>
        <w:rPr>
          <w:rFonts w:ascii="Arial" w:hAnsi="Arial" w:cs="Arial"/>
          <w:b/>
          <w:szCs w:val="22"/>
        </w:rPr>
        <w:id w:val="-2086519914"/>
        <w:lock w:val="contentLocked"/>
        <w:placeholder>
          <w:docPart w:val="439804490C364A7D9709937B2F1ECA0B"/>
        </w:placeholder>
      </w:sdtPr>
      <w:sdtEndPr/>
      <w:sdtContent>
        <w:p w14:paraId="2DE0C473" w14:textId="77777777" w:rsidR="00233D24" w:rsidRDefault="00233D24">
          <w:pPr>
            <w:pStyle w:val="MainText"/>
            <w:spacing w:line="240" w:lineRule="auto"/>
            <w:rPr>
              <w:rFonts w:ascii="Arial" w:hAnsi="Arial" w:cs="Arial"/>
              <w:szCs w:val="22"/>
            </w:rPr>
          </w:pPr>
          <w:r>
            <w:rPr>
              <w:rFonts w:ascii="Arial" w:hAnsi="Arial" w:cs="Arial"/>
              <w:b/>
              <w:szCs w:val="22"/>
            </w:rPr>
            <w:t>Summary</w:t>
          </w:r>
        </w:p>
      </w:sdtContent>
    </w:sdt>
    <w:p w14:paraId="22DD4306" w14:textId="77777777" w:rsidR="00233D24" w:rsidRDefault="00233D24">
      <w:pPr>
        <w:pStyle w:val="MainText"/>
        <w:spacing w:line="240" w:lineRule="auto"/>
        <w:rPr>
          <w:rFonts w:ascii="Arial" w:hAnsi="Arial" w:cs="Arial"/>
          <w:szCs w:val="22"/>
        </w:rPr>
      </w:pPr>
    </w:p>
    <w:sdt>
      <w:sdtPr>
        <w:rPr>
          <w:rFonts w:ascii="Arial" w:hAnsi="Arial" w:cs="Arial"/>
          <w:szCs w:val="22"/>
        </w:rPr>
        <w:id w:val="1480273630"/>
        <w:placeholder>
          <w:docPart w:val="439804490C364A7D9709937B2F1ECA0B"/>
        </w:placeholder>
      </w:sdtPr>
      <w:sdtEndPr/>
      <w:sdtContent>
        <w:p w14:paraId="1D610F74" w14:textId="77777777" w:rsidR="00233D24" w:rsidRDefault="00233D24">
          <w:pPr>
            <w:pStyle w:val="MainText"/>
            <w:spacing w:line="240" w:lineRule="auto"/>
            <w:rPr>
              <w:rFonts w:ascii="Arial" w:hAnsi="Arial" w:cs="Arial"/>
              <w:szCs w:val="22"/>
            </w:rPr>
          </w:pPr>
          <w:r>
            <w:rPr>
              <w:rFonts w:ascii="Arial" w:hAnsi="Arial" w:cs="Arial"/>
              <w:szCs w:val="22"/>
            </w:rPr>
            <w:t>This paper updates members on the terms of reference for the Board’s task group on the future of children’s social care improvement.</w:t>
          </w:r>
        </w:p>
      </w:sdtContent>
    </w:sdt>
    <w:p w14:paraId="2F9A998D" w14:textId="77777777" w:rsidR="00233D24" w:rsidRDefault="00233D24">
      <w:pPr>
        <w:pStyle w:val="MainText"/>
        <w:spacing w:line="240" w:lineRule="auto"/>
        <w:rPr>
          <w:rFonts w:ascii="Arial" w:hAnsi="Arial" w:cs="Arial"/>
          <w:szCs w:val="22"/>
        </w:rPr>
      </w:pPr>
    </w:p>
    <w:p w14:paraId="590189D7" w14:textId="77777777" w:rsidR="00233D24" w:rsidRDefault="00233D24">
      <w:pPr>
        <w:pStyle w:val="MainText"/>
        <w:spacing w:line="240" w:lineRule="auto"/>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4A0" w:firstRow="1" w:lastRow="0" w:firstColumn="1" w:lastColumn="0" w:noHBand="0" w:noVBand="1"/>
      </w:tblPr>
      <w:tblGrid>
        <w:gridCol w:w="9157"/>
      </w:tblGrid>
      <w:tr w:rsidR="00233D24" w14:paraId="2479564C" w14:textId="77777777" w:rsidTr="00233D24">
        <w:tc>
          <w:tcPr>
            <w:tcW w:w="9157" w:type="dxa"/>
            <w:tcBorders>
              <w:top w:val="single" w:sz="4" w:space="0" w:color="auto"/>
              <w:left w:val="single" w:sz="4" w:space="0" w:color="auto"/>
              <w:bottom w:val="single" w:sz="4" w:space="0" w:color="auto"/>
              <w:right w:val="single" w:sz="4" w:space="0" w:color="auto"/>
            </w:tcBorders>
          </w:tcPr>
          <w:p w14:paraId="2B11F238" w14:textId="77777777" w:rsidR="00233D24" w:rsidRDefault="00233D24">
            <w:pPr>
              <w:pStyle w:val="MainText"/>
              <w:spacing w:line="240" w:lineRule="auto"/>
              <w:rPr>
                <w:rFonts w:ascii="Arial" w:hAnsi="Arial" w:cs="Arial"/>
                <w:b/>
                <w:szCs w:val="22"/>
              </w:rPr>
            </w:pPr>
          </w:p>
          <w:sdt>
            <w:sdtPr>
              <w:rPr>
                <w:rFonts w:ascii="Arial" w:hAnsi="Arial" w:cs="Arial"/>
                <w:b/>
                <w:szCs w:val="22"/>
              </w:rPr>
              <w:id w:val="-1077365255"/>
              <w:placeholder>
                <w:docPart w:val="232F0B3BEF344AF89CC9DBE87ABBA597"/>
              </w:placeholder>
              <w:dropDownList>
                <w:listItem w:displayText="Recommendation" w:value="Recommendation"/>
                <w:listItem w:displayText="Recommendations" w:value="Recommendations"/>
              </w:dropDownList>
            </w:sdtPr>
            <w:sdtEndPr/>
            <w:sdtContent>
              <w:p w14:paraId="6A862482" w14:textId="77777777" w:rsidR="00233D24" w:rsidRDefault="00233D24">
                <w:pPr>
                  <w:pStyle w:val="MainText"/>
                  <w:spacing w:line="240" w:lineRule="auto"/>
                  <w:rPr>
                    <w:rFonts w:ascii="Arial" w:hAnsi="Arial" w:cs="Arial"/>
                    <w:b/>
                    <w:szCs w:val="22"/>
                  </w:rPr>
                </w:pPr>
                <w:r>
                  <w:rPr>
                    <w:rFonts w:ascii="Arial" w:hAnsi="Arial" w:cs="Arial"/>
                    <w:b/>
                    <w:szCs w:val="22"/>
                  </w:rPr>
                  <w:t>Recommendation</w:t>
                </w:r>
              </w:p>
            </w:sdtContent>
          </w:sdt>
          <w:p w14:paraId="37338B15" w14:textId="77777777" w:rsidR="00233D24" w:rsidRDefault="00233D24">
            <w:pPr>
              <w:pStyle w:val="MainText"/>
              <w:spacing w:line="240" w:lineRule="auto"/>
              <w:rPr>
                <w:rFonts w:ascii="Arial" w:hAnsi="Arial" w:cs="Arial"/>
                <w:szCs w:val="22"/>
              </w:rPr>
            </w:pPr>
          </w:p>
          <w:sdt>
            <w:sdtPr>
              <w:rPr>
                <w:rFonts w:ascii="Arial" w:hAnsi="Arial" w:cs="Arial"/>
                <w:szCs w:val="22"/>
              </w:rPr>
              <w:id w:val="-1540735033"/>
              <w:placeholder>
                <w:docPart w:val="439804490C364A7D9709937B2F1ECA0B"/>
              </w:placeholder>
            </w:sdtPr>
            <w:sdtEndPr/>
            <w:sdtContent>
              <w:p w14:paraId="4F6B8822" w14:textId="270AB091" w:rsidR="00233D24" w:rsidRDefault="007D6427">
                <w:pPr>
                  <w:pStyle w:val="MainText"/>
                  <w:spacing w:line="240" w:lineRule="auto"/>
                  <w:rPr>
                    <w:rFonts w:ascii="Arial" w:hAnsi="Arial" w:cs="Arial"/>
                    <w:szCs w:val="22"/>
                  </w:rPr>
                </w:pPr>
                <w:sdt>
                  <w:sdtPr>
                    <w:rPr>
                      <w:rFonts w:ascii="Arial" w:hAnsi="Arial" w:cs="Arial"/>
                      <w:szCs w:val="22"/>
                    </w:rPr>
                    <w:id w:val="221417514"/>
                    <w:placeholder>
                      <w:docPart w:val="984D8FD05E064A539465F9974F76DE9B"/>
                    </w:placeholder>
                  </w:sdtPr>
                  <w:sdtEndPr/>
                  <w:sdtContent>
                    <w:r w:rsidR="00233D24">
                      <w:rPr>
                        <w:rFonts w:ascii="Arial" w:hAnsi="Arial" w:cs="Arial"/>
                        <w:szCs w:val="22"/>
                      </w:rPr>
                      <w:t xml:space="preserve">Members </w:t>
                    </w:r>
                    <w:r>
                      <w:rPr>
                        <w:rFonts w:ascii="Arial" w:hAnsi="Arial" w:cs="Arial"/>
                        <w:szCs w:val="22"/>
                      </w:rPr>
                      <w:t xml:space="preserve">of the Children &amp; Young People Board </w:t>
                    </w:r>
                    <w:bookmarkStart w:id="0" w:name="_GoBack"/>
                    <w:bookmarkEnd w:id="0"/>
                    <w:r w:rsidR="00233D24">
                      <w:rPr>
                        <w:rFonts w:ascii="Arial" w:hAnsi="Arial" w:cs="Arial"/>
                        <w:szCs w:val="22"/>
                      </w:rPr>
                      <w:t>are asked to note the task group terms of reference.</w:t>
                    </w:r>
                  </w:sdtContent>
                </w:sdt>
              </w:p>
            </w:sdtContent>
          </w:sdt>
          <w:p w14:paraId="6B526295" w14:textId="77777777" w:rsidR="00233D24" w:rsidRDefault="00233D24">
            <w:pPr>
              <w:pStyle w:val="MainText"/>
              <w:spacing w:line="240" w:lineRule="auto"/>
              <w:rPr>
                <w:rFonts w:ascii="Arial" w:hAnsi="Arial" w:cs="Arial"/>
                <w:szCs w:val="22"/>
              </w:rPr>
            </w:pPr>
          </w:p>
          <w:sdt>
            <w:sdtPr>
              <w:rPr>
                <w:rFonts w:ascii="Arial" w:hAnsi="Arial" w:cs="Arial"/>
                <w:b/>
                <w:szCs w:val="22"/>
              </w:rPr>
              <w:id w:val="-1296291149"/>
              <w:placeholder>
                <w:docPart w:val="232F0B3BEF344AF89CC9DBE87ABBA597"/>
              </w:placeholder>
              <w:dropDownList>
                <w:listItem w:displayText="Action" w:value="Action"/>
                <w:listItem w:displayText="Actions" w:value="Actions"/>
              </w:dropDownList>
            </w:sdtPr>
            <w:sdtEndPr/>
            <w:sdtContent>
              <w:p w14:paraId="529CCCFD" w14:textId="77777777" w:rsidR="00233D24" w:rsidRDefault="00233D24">
                <w:pPr>
                  <w:pStyle w:val="MainText"/>
                  <w:spacing w:line="240" w:lineRule="auto"/>
                  <w:rPr>
                    <w:rFonts w:ascii="Arial" w:hAnsi="Arial" w:cs="Arial"/>
                    <w:b/>
                    <w:szCs w:val="22"/>
                  </w:rPr>
                </w:pPr>
                <w:r>
                  <w:rPr>
                    <w:rFonts w:ascii="Arial" w:hAnsi="Arial" w:cs="Arial"/>
                    <w:b/>
                    <w:szCs w:val="22"/>
                  </w:rPr>
                  <w:t>Action</w:t>
                </w:r>
              </w:p>
            </w:sdtContent>
          </w:sdt>
          <w:p w14:paraId="6470DE40" w14:textId="77777777" w:rsidR="00233D24" w:rsidRDefault="00233D24">
            <w:pPr>
              <w:pStyle w:val="MainText"/>
              <w:spacing w:line="240" w:lineRule="auto"/>
              <w:rPr>
                <w:rFonts w:ascii="Arial" w:hAnsi="Arial" w:cs="Arial"/>
                <w:b/>
                <w:szCs w:val="22"/>
              </w:rPr>
            </w:pPr>
          </w:p>
          <w:sdt>
            <w:sdtPr>
              <w:rPr>
                <w:rFonts w:ascii="Arial" w:hAnsi="Arial" w:cs="Arial"/>
                <w:szCs w:val="22"/>
              </w:rPr>
              <w:id w:val="-1236625085"/>
              <w:placeholder>
                <w:docPart w:val="439804490C364A7D9709937B2F1ECA0B"/>
              </w:placeholder>
            </w:sdtPr>
            <w:sdtEndPr/>
            <w:sdtContent>
              <w:p w14:paraId="590B1D02" w14:textId="77777777" w:rsidR="00233D24" w:rsidRDefault="00233D24">
                <w:pPr>
                  <w:pStyle w:val="MainText"/>
                  <w:rPr>
                    <w:rFonts w:ascii="Arial" w:hAnsi="Arial" w:cs="Arial"/>
                    <w:szCs w:val="22"/>
                  </w:rPr>
                </w:pPr>
                <w:r>
                  <w:rPr>
                    <w:rFonts w:ascii="Arial" w:hAnsi="Arial" w:cs="Arial"/>
                    <w:szCs w:val="22"/>
                  </w:rPr>
                  <w:t>Officers to take action as directed by members.</w:t>
                </w:r>
              </w:p>
            </w:sdtContent>
          </w:sdt>
          <w:p w14:paraId="1A64B4D0" w14:textId="77777777" w:rsidR="00233D24" w:rsidRDefault="00233D24">
            <w:pPr>
              <w:pStyle w:val="MainText"/>
              <w:spacing w:line="240" w:lineRule="auto"/>
              <w:rPr>
                <w:rFonts w:ascii="Arial" w:hAnsi="Arial" w:cs="Arial"/>
                <w:b/>
                <w:szCs w:val="22"/>
              </w:rPr>
            </w:pPr>
          </w:p>
        </w:tc>
      </w:tr>
    </w:tbl>
    <w:p w14:paraId="5DF06711" w14:textId="77777777" w:rsidR="00233D24" w:rsidRDefault="00233D24">
      <w:pPr>
        <w:pStyle w:val="MainText"/>
        <w:spacing w:line="240" w:lineRule="auto"/>
        <w:rPr>
          <w:rFonts w:ascii="Arial" w:hAnsi="Arial" w:cs="Arial"/>
          <w:szCs w:val="22"/>
        </w:rPr>
      </w:pPr>
    </w:p>
    <w:p w14:paraId="6AAEDFA0" w14:textId="77777777" w:rsidR="00233D24" w:rsidRDefault="00233D24">
      <w:pPr>
        <w:pStyle w:val="MainText"/>
        <w:spacing w:line="240" w:lineRule="auto"/>
        <w:rPr>
          <w:rFonts w:ascii="Arial" w:hAnsi="Arial" w:cs="Arial"/>
          <w:szCs w:val="22"/>
        </w:rPr>
      </w:pPr>
    </w:p>
    <w:sdt>
      <w:sdtPr>
        <w:rPr>
          <w:rFonts w:ascii="Arial" w:hAnsi="Arial" w:cs="Arial"/>
          <w:szCs w:val="22"/>
        </w:rPr>
        <w:id w:val="1564296751"/>
        <w:lock w:val="contentLocked"/>
        <w:placeholder>
          <w:docPart w:val="439804490C364A7D9709937B2F1ECA0B"/>
        </w:placeholder>
      </w:sdtPr>
      <w:sdtEndPr/>
      <w:sdtContent>
        <w:p w14:paraId="51C5DEE8" w14:textId="77777777" w:rsidR="00233D24" w:rsidRDefault="00233D24">
          <w:pPr>
            <w:pStyle w:val="MainText"/>
            <w:spacing w:line="360" w:lineRule="auto"/>
            <w:rPr>
              <w:rFonts w:ascii="Arial" w:hAnsi="Arial" w:cs="Arial"/>
              <w:b/>
              <w:szCs w:val="22"/>
            </w:rPr>
          </w:pPr>
          <w:r>
            <w:rPr>
              <w:rFonts w:ascii="Arial" w:hAnsi="Arial" w:cs="Arial"/>
              <w:b/>
              <w:szCs w:val="22"/>
            </w:rPr>
            <w:t>Contact Officer:</w:t>
          </w:r>
          <w:r>
            <w:rPr>
              <w:rFonts w:ascii="Arial" w:hAnsi="Arial" w:cs="Arial"/>
              <w:b/>
              <w:szCs w:val="22"/>
            </w:rPr>
            <w:tab/>
          </w:r>
          <w:r>
            <w:rPr>
              <w:rFonts w:ascii="Arial" w:hAnsi="Arial" w:cs="Arial"/>
              <w:szCs w:val="22"/>
            </w:rPr>
            <w:tab/>
          </w:r>
          <w:sdt>
            <w:sdtPr>
              <w:rPr>
                <w:rFonts w:ascii="Arial" w:hAnsi="Arial" w:cs="Arial"/>
                <w:szCs w:val="22"/>
              </w:rPr>
              <w:id w:val="-1466419882"/>
              <w:placeholder>
                <w:docPart w:val="D41C9C44032E44F6BF7895BD6BE63772"/>
              </w:placeholder>
            </w:sdtPr>
            <w:sdtEndPr/>
            <w:sdtContent>
              <w:r>
                <w:rPr>
                  <w:rFonts w:ascii="Arial" w:hAnsi="Arial" w:cs="Arial"/>
                  <w:szCs w:val="22"/>
                </w:rPr>
                <w:t>Ian Dean</w:t>
              </w:r>
              <w:r>
                <w:rPr>
                  <w:rFonts w:ascii="Arial" w:hAnsi="Arial" w:cs="Arial"/>
                  <w:szCs w:val="22"/>
                </w:rPr>
                <w:tab/>
              </w:r>
            </w:sdtContent>
          </w:sdt>
        </w:p>
        <w:p w14:paraId="2F0545B2" w14:textId="77777777" w:rsidR="00233D24" w:rsidRDefault="00233D24">
          <w:pPr>
            <w:pStyle w:val="MainText"/>
            <w:spacing w:line="360" w:lineRule="auto"/>
            <w:rPr>
              <w:rFonts w:ascii="Arial" w:hAnsi="Arial" w:cs="Arial"/>
              <w:b/>
              <w:szCs w:val="22"/>
            </w:rPr>
          </w:pPr>
          <w:r>
            <w:rPr>
              <w:rFonts w:ascii="Arial" w:hAnsi="Arial" w:cs="Arial"/>
              <w:b/>
              <w:szCs w:val="22"/>
            </w:rPr>
            <w:t>Position:</w:t>
          </w:r>
          <w:r>
            <w:rPr>
              <w:rFonts w:ascii="Arial" w:hAnsi="Arial" w:cs="Arial"/>
              <w:b/>
              <w:szCs w:val="22"/>
            </w:rPr>
            <w:tab/>
          </w:r>
          <w:r>
            <w:rPr>
              <w:rFonts w:ascii="Arial" w:hAnsi="Arial" w:cs="Arial"/>
              <w:b/>
              <w:szCs w:val="22"/>
            </w:rPr>
            <w:tab/>
          </w:r>
          <w:r>
            <w:rPr>
              <w:rFonts w:ascii="Arial" w:hAnsi="Arial" w:cs="Arial"/>
              <w:b/>
              <w:szCs w:val="22"/>
            </w:rPr>
            <w:tab/>
          </w:r>
          <w:sdt>
            <w:sdtPr>
              <w:rPr>
                <w:rFonts w:ascii="Arial" w:hAnsi="Arial" w:cs="Arial"/>
                <w:b/>
                <w:szCs w:val="22"/>
              </w:rPr>
              <w:id w:val="225420576"/>
              <w:placeholder>
                <w:docPart w:val="439804490C364A7D9709937B2F1ECA0B"/>
              </w:placeholder>
            </w:sdtPr>
            <w:sdtEndPr/>
            <w:sdtContent>
              <w:r>
                <w:rPr>
                  <w:rFonts w:ascii="Arial" w:hAnsi="Arial" w:cs="Arial"/>
                  <w:szCs w:val="22"/>
                </w:rPr>
                <w:t>Senior Adviser, Children’s Social Care</w:t>
              </w:r>
            </w:sdtContent>
          </w:sdt>
        </w:p>
        <w:p w14:paraId="784F8837" w14:textId="77777777" w:rsidR="00233D24" w:rsidRDefault="00233D24">
          <w:pPr>
            <w:pStyle w:val="MainText"/>
            <w:spacing w:line="360" w:lineRule="auto"/>
            <w:rPr>
              <w:rFonts w:ascii="Arial" w:hAnsi="Arial" w:cs="Arial"/>
              <w:b/>
              <w:szCs w:val="22"/>
            </w:rPr>
          </w:pPr>
          <w:r>
            <w:rPr>
              <w:rFonts w:ascii="Arial" w:hAnsi="Arial" w:cs="Arial"/>
              <w:b/>
              <w:szCs w:val="22"/>
            </w:rPr>
            <w:t>Telephone No:</w:t>
          </w:r>
          <w:r>
            <w:rPr>
              <w:rFonts w:ascii="Arial" w:hAnsi="Arial" w:cs="Arial"/>
              <w:b/>
              <w:szCs w:val="22"/>
            </w:rPr>
            <w:tab/>
          </w:r>
          <w:r>
            <w:rPr>
              <w:rFonts w:ascii="Arial" w:hAnsi="Arial" w:cs="Arial"/>
              <w:b/>
              <w:szCs w:val="22"/>
            </w:rPr>
            <w:tab/>
          </w:r>
          <w:sdt>
            <w:sdtPr>
              <w:rPr>
                <w:rFonts w:ascii="Arial" w:hAnsi="Arial" w:cs="Arial"/>
                <w:szCs w:val="22"/>
              </w:rPr>
              <w:id w:val="2127653772"/>
              <w:placeholder>
                <w:docPart w:val="439804490C364A7D9709937B2F1ECA0B"/>
              </w:placeholder>
            </w:sdtPr>
            <w:sdtEndPr/>
            <w:sdtContent>
              <w:r>
                <w:rPr>
                  <w:rFonts w:ascii="Arial" w:hAnsi="Arial" w:cs="Arial"/>
                  <w:szCs w:val="22"/>
                </w:rPr>
                <w:t>0207 665 3878</w:t>
              </w:r>
              <w:r>
                <w:rPr>
                  <w:rFonts w:ascii="Arial" w:hAnsi="Arial" w:cs="Arial"/>
                  <w:szCs w:val="22"/>
                </w:rPr>
                <w:tab/>
              </w:r>
            </w:sdtContent>
          </w:sdt>
        </w:p>
        <w:p w14:paraId="1E299BEC" w14:textId="77777777" w:rsidR="00233D24" w:rsidRDefault="00233D24">
          <w:pPr>
            <w:pStyle w:val="MainText"/>
            <w:spacing w:line="360" w:lineRule="auto"/>
            <w:rPr>
              <w:rFonts w:ascii="Arial" w:hAnsi="Arial" w:cs="Arial"/>
              <w:b/>
              <w:szCs w:val="22"/>
            </w:rPr>
          </w:pPr>
          <w:r>
            <w:rPr>
              <w:rFonts w:ascii="Arial" w:hAnsi="Arial" w:cs="Arial"/>
              <w:b/>
              <w:szCs w:val="22"/>
            </w:rPr>
            <w:t>Email:</w:t>
          </w:r>
          <w:r>
            <w:rPr>
              <w:rFonts w:ascii="Arial" w:hAnsi="Arial" w:cs="Arial"/>
              <w:b/>
              <w:szCs w:val="22"/>
            </w:rPr>
            <w:tab/>
          </w:r>
          <w:r>
            <w:rPr>
              <w:rFonts w:ascii="Arial" w:hAnsi="Arial" w:cs="Arial"/>
              <w:b/>
              <w:szCs w:val="22"/>
            </w:rPr>
            <w:tab/>
          </w:r>
          <w:r>
            <w:rPr>
              <w:rFonts w:ascii="Arial" w:hAnsi="Arial" w:cs="Arial"/>
              <w:b/>
              <w:szCs w:val="22"/>
            </w:rPr>
            <w:tab/>
          </w:r>
          <w:sdt>
            <w:sdtPr>
              <w:rPr>
                <w:rFonts w:ascii="Arial" w:hAnsi="Arial" w:cs="Arial"/>
                <w:szCs w:val="22"/>
              </w:rPr>
              <w:id w:val="1576094888"/>
              <w:placeholder>
                <w:docPart w:val="439804490C364A7D9709937B2F1ECA0B"/>
              </w:placeholder>
            </w:sdtPr>
            <w:sdtEndPr/>
            <w:sdtContent>
              <w:r>
                <w:rPr>
                  <w:rFonts w:ascii="Arial" w:hAnsi="Arial" w:cs="Arial"/>
                  <w:szCs w:val="22"/>
                </w:rPr>
                <w:tab/>
                <w:t xml:space="preserve">ian.dean@local.gov.uk </w:t>
              </w:r>
            </w:sdtContent>
          </w:sdt>
        </w:p>
      </w:sdtContent>
    </w:sdt>
    <w:p w14:paraId="3D4F5C9D" w14:textId="77777777" w:rsidR="00233D24" w:rsidRDefault="00233D24">
      <w:pPr>
        <w:rPr>
          <w:rFonts w:ascii="Arial" w:hAnsi="Arial" w:cs="Arial"/>
        </w:rPr>
      </w:pPr>
    </w:p>
    <w:p w14:paraId="28A0CF80" w14:textId="77777777" w:rsidR="00233D24" w:rsidRDefault="00233D24">
      <w:pPr>
        <w:rPr>
          <w:rFonts w:ascii="Arial" w:hAnsi="Arial" w:cs="Arial"/>
        </w:rPr>
      </w:pPr>
      <w:r>
        <w:rPr>
          <w:rFonts w:ascii="Arial" w:hAnsi="Arial" w:cs="Arial"/>
        </w:rPr>
        <w:br w:type="page"/>
      </w:r>
      <w:bookmarkStart w:id="1" w:name="MainHeading2"/>
      <w:bookmarkEnd w:id="1"/>
    </w:p>
    <w:p w14:paraId="3C451A85" w14:textId="788E4B1F" w:rsidR="00233D24" w:rsidRPr="00233D24" w:rsidRDefault="00A20C4E">
      <w:pPr>
        <w:rPr>
          <w:rFonts w:ascii="Arial" w:hAnsi="Arial" w:cs="Arial"/>
          <w:b/>
          <w:sz w:val="28"/>
        </w:rPr>
      </w:pPr>
      <w:r>
        <w:rPr>
          <w:rFonts w:ascii="Arial" w:hAnsi="Arial" w:cs="Arial"/>
          <w:b/>
          <w:sz w:val="28"/>
        </w:rPr>
        <w:lastRenderedPageBreak/>
        <w:t xml:space="preserve">LGA Task Group: </w:t>
      </w:r>
      <w:r w:rsidR="00233D24" w:rsidRPr="00233D24">
        <w:rPr>
          <w:rFonts w:ascii="Arial" w:hAnsi="Arial" w:cs="Arial"/>
          <w:b/>
          <w:sz w:val="28"/>
        </w:rPr>
        <w:t>The Future of Children’s Social Care Improvement - Terms of Reference</w:t>
      </w:r>
    </w:p>
    <w:p w14:paraId="421742EC" w14:textId="77777777" w:rsidR="00233D24" w:rsidRPr="00233D24" w:rsidRDefault="00233D24">
      <w:pPr>
        <w:rPr>
          <w:rFonts w:ascii="Arial" w:hAnsi="Arial" w:cs="Arial"/>
        </w:rPr>
      </w:pPr>
      <w:r>
        <w:rPr>
          <w:rFonts w:ascii="Arial" w:hAnsi="Arial" w:cs="Arial"/>
          <w:b/>
        </w:rPr>
        <w:t>Overview</w:t>
      </w:r>
    </w:p>
    <w:p w14:paraId="116F3313" w14:textId="77777777" w:rsidR="00233D24" w:rsidRPr="00233D24" w:rsidRDefault="00233D24" w:rsidP="00233D24">
      <w:pPr>
        <w:pStyle w:val="ListParagraph"/>
        <w:numPr>
          <w:ilvl w:val="0"/>
          <w:numId w:val="1"/>
        </w:numPr>
        <w:rPr>
          <w:rFonts w:ascii="Arial" w:hAnsi="Arial" w:cs="Arial"/>
        </w:rPr>
      </w:pPr>
      <w:r>
        <w:rPr>
          <w:rFonts w:ascii="Arial" w:hAnsi="Arial" w:cs="Arial"/>
        </w:rPr>
        <w:t>This task group was established by the LGA Children and Young People Board to develop a coherent, evidence-based narrative of the current state of children’s social care improvement support in England, and a clear vision for how this support should be designed and delivered in future.</w:t>
      </w:r>
    </w:p>
    <w:p w14:paraId="7207237C" w14:textId="77777777" w:rsidR="00233D24" w:rsidRDefault="00233D24" w:rsidP="00233D24">
      <w:pPr>
        <w:spacing w:after="0"/>
        <w:rPr>
          <w:rFonts w:ascii="Arial" w:hAnsi="Arial" w:cs="Arial"/>
          <w:b/>
        </w:rPr>
      </w:pPr>
    </w:p>
    <w:p w14:paraId="16E9461C" w14:textId="77777777" w:rsidR="00233D24" w:rsidRDefault="00233D24" w:rsidP="00233D24">
      <w:pPr>
        <w:spacing w:after="0"/>
        <w:rPr>
          <w:rFonts w:ascii="Arial" w:hAnsi="Arial" w:cs="Arial"/>
          <w:b/>
        </w:rPr>
      </w:pPr>
      <w:r>
        <w:rPr>
          <w:rFonts w:ascii="Arial" w:hAnsi="Arial" w:cs="Arial"/>
          <w:b/>
        </w:rPr>
        <w:t>Core activity</w:t>
      </w:r>
    </w:p>
    <w:p w14:paraId="0E334F9B" w14:textId="77777777" w:rsidR="00233D24" w:rsidRDefault="00233D24" w:rsidP="00233D24">
      <w:pPr>
        <w:spacing w:after="0"/>
        <w:rPr>
          <w:rFonts w:ascii="Arial" w:hAnsi="Arial" w:cs="Arial"/>
          <w:b/>
        </w:rPr>
      </w:pPr>
    </w:p>
    <w:p w14:paraId="61819FF5" w14:textId="77777777" w:rsidR="00233D24" w:rsidRDefault="00233D24" w:rsidP="0031730D">
      <w:pPr>
        <w:pStyle w:val="ListParagraph"/>
        <w:numPr>
          <w:ilvl w:val="0"/>
          <w:numId w:val="1"/>
        </w:numPr>
        <w:rPr>
          <w:rFonts w:ascii="Arial" w:hAnsi="Arial" w:cs="Arial"/>
        </w:rPr>
      </w:pPr>
      <w:r>
        <w:rPr>
          <w:rFonts w:ascii="Arial" w:hAnsi="Arial" w:cs="Arial"/>
        </w:rPr>
        <w:t>In order to undertake this task, the group will:</w:t>
      </w:r>
    </w:p>
    <w:p w14:paraId="44E2721D" w14:textId="77777777" w:rsidR="00233D24" w:rsidRDefault="00233D24" w:rsidP="00233D24">
      <w:pPr>
        <w:spacing w:after="0"/>
        <w:rPr>
          <w:rFonts w:ascii="Arial" w:hAnsi="Arial" w:cs="Arial"/>
        </w:rPr>
      </w:pPr>
    </w:p>
    <w:p w14:paraId="3E40A2E5" w14:textId="77777777" w:rsidR="00233D24" w:rsidRDefault="00233D24" w:rsidP="0031730D">
      <w:pPr>
        <w:pStyle w:val="ListParagraph"/>
        <w:numPr>
          <w:ilvl w:val="1"/>
          <w:numId w:val="1"/>
        </w:numPr>
        <w:rPr>
          <w:rFonts w:ascii="Arial" w:hAnsi="Arial" w:cs="Arial"/>
        </w:rPr>
      </w:pPr>
      <w:r>
        <w:rPr>
          <w:rFonts w:ascii="Arial" w:hAnsi="Arial" w:cs="Arial"/>
        </w:rPr>
        <w:t>Review the range of children’s social care improvement activity currently taking place across local and central government.</w:t>
      </w:r>
    </w:p>
    <w:p w14:paraId="50B5F54B" w14:textId="77777777" w:rsidR="00233D24" w:rsidRDefault="00233D24">
      <w:pPr>
        <w:pStyle w:val="ListParagraph"/>
        <w:spacing w:after="160" w:line="256" w:lineRule="auto"/>
        <w:ind w:left="1418"/>
        <w:contextualSpacing/>
        <w:rPr>
          <w:rFonts w:ascii="Arial" w:hAnsi="Arial" w:cs="Arial"/>
        </w:rPr>
      </w:pPr>
    </w:p>
    <w:p w14:paraId="6F9030BC" w14:textId="77777777" w:rsidR="00233D24" w:rsidRDefault="00233D24" w:rsidP="0031730D">
      <w:pPr>
        <w:pStyle w:val="ListParagraph"/>
        <w:numPr>
          <w:ilvl w:val="2"/>
          <w:numId w:val="1"/>
        </w:numPr>
        <w:spacing w:after="160" w:line="256" w:lineRule="auto"/>
        <w:ind w:left="1418" w:hanging="698"/>
        <w:contextualSpacing/>
        <w:rPr>
          <w:rFonts w:ascii="Arial" w:hAnsi="Arial" w:cs="Arial"/>
        </w:rPr>
      </w:pPr>
      <w:r>
        <w:rPr>
          <w:rFonts w:ascii="Arial" w:hAnsi="Arial" w:cs="Arial"/>
        </w:rPr>
        <w:t>This strand will include analysis of the DfE’s Innovation Programme and Partners in Practice initiatives, intervention support provided to areas judged inadequate by Ofsted (including the development of new delivery models such as children’s trusts), proposed legislative changes such as the power to innovate and the introduction of greater flexibility in the design of multi-agency safeguarding partnerships, and sector-led improvement programmes led by the LGA and ADCS.</w:t>
      </w:r>
    </w:p>
    <w:p w14:paraId="09AA8B1F" w14:textId="77777777" w:rsidR="00233D24" w:rsidRDefault="00233D24">
      <w:pPr>
        <w:pStyle w:val="ListParagraph"/>
        <w:ind w:left="792"/>
        <w:rPr>
          <w:rFonts w:ascii="Arial" w:hAnsi="Arial" w:cs="Arial"/>
        </w:rPr>
      </w:pPr>
    </w:p>
    <w:p w14:paraId="6EA7CA3F" w14:textId="77777777" w:rsidR="00233D24" w:rsidRDefault="00233D24" w:rsidP="0031730D">
      <w:pPr>
        <w:pStyle w:val="ListParagraph"/>
        <w:numPr>
          <w:ilvl w:val="1"/>
          <w:numId w:val="1"/>
        </w:numPr>
        <w:rPr>
          <w:rFonts w:ascii="Arial" w:hAnsi="Arial" w:cs="Arial"/>
        </w:rPr>
      </w:pPr>
      <w:r>
        <w:rPr>
          <w:rFonts w:ascii="Arial" w:hAnsi="Arial" w:cs="Arial"/>
        </w:rPr>
        <w:t>Collate and analyse existing evidence on the impact and effectiveness of this activity.</w:t>
      </w:r>
    </w:p>
    <w:p w14:paraId="3606D69D" w14:textId="77777777" w:rsidR="00233D24" w:rsidRDefault="00233D24">
      <w:pPr>
        <w:pStyle w:val="ListParagraph"/>
        <w:spacing w:after="160" w:line="256" w:lineRule="auto"/>
        <w:ind w:left="1418"/>
        <w:contextualSpacing/>
        <w:rPr>
          <w:rFonts w:ascii="Arial" w:hAnsi="Arial" w:cs="Arial"/>
        </w:rPr>
      </w:pPr>
    </w:p>
    <w:p w14:paraId="3F640519" w14:textId="77777777" w:rsidR="00233D24" w:rsidRDefault="00233D24" w:rsidP="0031730D">
      <w:pPr>
        <w:pStyle w:val="ListParagraph"/>
        <w:numPr>
          <w:ilvl w:val="2"/>
          <w:numId w:val="1"/>
        </w:numPr>
        <w:spacing w:after="160" w:line="256" w:lineRule="auto"/>
        <w:ind w:left="1418" w:hanging="698"/>
        <w:contextualSpacing/>
        <w:rPr>
          <w:rFonts w:ascii="Arial" w:hAnsi="Arial" w:cs="Arial"/>
        </w:rPr>
      </w:pPr>
      <w:r>
        <w:rPr>
          <w:rFonts w:ascii="Arial" w:hAnsi="Arial" w:cs="Arial"/>
        </w:rPr>
        <w:t>This strand will include recent studies from the National Audit Office (</w:t>
      </w:r>
      <w:r>
        <w:rPr>
          <w:rFonts w:ascii="Arial" w:hAnsi="Arial" w:cs="Arial"/>
          <w:i/>
        </w:rPr>
        <w:t>Children in need of help and protection</w:t>
      </w:r>
      <w:r>
        <w:rPr>
          <w:rFonts w:ascii="Arial" w:hAnsi="Arial" w:cs="Arial"/>
        </w:rPr>
        <w:t xml:space="preserve">) and the Rees Centre </w:t>
      </w:r>
      <w:r>
        <w:rPr>
          <w:rFonts w:ascii="Arial" w:hAnsi="Arial" w:cs="Arial"/>
          <w:i/>
        </w:rPr>
        <w:t>(Evaluation of the Children’s Social Care Innovation Programme),</w:t>
      </w:r>
      <w:r>
        <w:rPr>
          <w:rFonts w:ascii="Arial" w:hAnsi="Arial" w:cs="Arial"/>
        </w:rPr>
        <w:t xml:space="preserve"> published LGA research from </w:t>
      </w:r>
      <w:proofErr w:type="spellStart"/>
      <w:r>
        <w:rPr>
          <w:rFonts w:ascii="Arial" w:hAnsi="Arial" w:cs="Arial"/>
        </w:rPr>
        <w:t>iMPOWER</w:t>
      </w:r>
      <w:proofErr w:type="spellEnd"/>
      <w:r>
        <w:rPr>
          <w:rFonts w:ascii="Arial" w:hAnsi="Arial" w:cs="Arial"/>
        </w:rPr>
        <w:t xml:space="preserve"> (</w:t>
      </w:r>
      <w:r>
        <w:rPr>
          <w:rFonts w:ascii="Arial" w:hAnsi="Arial" w:cs="Arial"/>
          <w:i/>
        </w:rPr>
        <w:t>A brave new world: is inspection improving children’s services?)</w:t>
      </w:r>
      <w:r>
        <w:rPr>
          <w:rFonts w:ascii="Arial" w:hAnsi="Arial" w:cs="Arial"/>
        </w:rPr>
        <w:t xml:space="preserve"> and the </w:t>
      </w:r>
      <w:proofErr w:type="spellStart"/>
      <w:r>
        <w:rPr>
          <w:rFonts w:ascii="Arial" w:hAnsi="Arial" w:cs="Arial"/>
        </w:rPr>
        <w:t>Isos</w:t>
      </w:r>
      <w:proofErr w:type="spellEnd"/>
      <w:r>
        <w:rPr>
          <w:rFonts w:ascii="Arial" w:hAnsi="Arial" w:cs="Arial"/>
        </w:rPr>
        <w:t xml:space="preserve"> Partnership </w:t>
      </w:r>
      <w:r>
        <w:rPr>
          <w:rFonts w:ascii="Arial" w:hAnsi="Arial" w:cs="Arial"/>
          <w:i/>
        </w:rPr>
        <w:t>(Action research into the enablers of improvement in children’s services)</w:t>
      </w:r>
      <w:r>
        <w:rPr>
          <w:rFonts w:ascii="Arial" w:hAnsi="Arial" w:cs="Arial"/>
        </w:rPr>
        <w:t xml:space="preserve">, and ongoing LGA research from the Early Intervention Foundation </w:t>
      </w:r>
      <w:r>
        <w:rPr>
          <w:rFonts w:ascii="Arial" w:hAnsi="Arial" w:cs="Arial"/>
          <w:i/>
        </w:rPr>
        <w:t xml:space="preserve">(Improving the effectiveness of the child protection system) </w:t>
      </w:r>
      <w:r>
        <w:rPr>
          <w:rFonts w:ascii="Arial" w:hAnsi="Arial" w:cs="Arial"/>
        </w:rPr>
        <w:t xml:space="preserve">and the </w:t>
      </w:r>
      <w:proofErr w:type="spellStart"/>
      <w:r>
        <w:rPr>
          <w:rFonts w:ascii="Arial" w:hAnsi="Arial" w:cs="Arial"/>
        </w:rPr>
        <w:t>Isos</w:t>
      </w:r>
      <w:proofErr w:type="spellEnd"/>
      <w:r>
        <w:rPr>
          <w:rFonts w:ascii="Arial" w:hAnsi="Arial" w:cs="Arial"/>
        </w:rPr>
        <w:t xml:space="preserve"> Partnership (</w:t>
      </w:r>
      <w:r>
        <w:rPr>
          <w:rFonts w:ascii="Arial" w:hAnsi="Arial" w:cs="Arial"/>
          <w:i/>
        </w:rPr>
        <w:t>Improvement in children’s service: models of improvement support).</w:t>
      </w:r>
    </w:p>
    <w:p w14:paraId="7B247588" w14:textId="77777777" w:rsidR="00233D24" w:rsidRDefault="00233D24">
      <w:pPr>
        <w:pStyle w:val="ListParagraph"/>
        <w:ind w:left="792"/>
        <w:rPr>
          <w:rFonts w:ascii="Arial" w:hAnsi="Arial" w:cs="Arial"/>
        </w:rPr>
      </w:pPr>
    </w:p>
    <w:p w14:paraId="40BDE05C" w14:textId="77777777" w:rsidR="00233D24" w:rsidRDefault="00233D24" w:rsidP="0031730D">
      <w:pPr>
        <w:pStyle w:val="ListParagraph"/>
        <w:numPr>
          <w:ilvl w:val="1"/>
          <w:numId w:val="1"/>
        </w:numPr>
        <w:rPr>
          <w:rFonts w:ascii="Arial" w:hAnsi="Arial" w:cs="Arial"/>
        </w:rPr>
      </w:pPr>
      <w:r>
        <w:rPr>
          <w:rFonts w:ascii="Arial" w:hAnsi="Arial" w:cs="Arial"/>
        </w:rPr>
        <w:t>Commission and oversee new research to fill any identified gaps in this evidence base.</w:t>
      </w:r>
    </w:p>
    <w:p w14:paraId="4F55104C" w14:textId="77777777" w:rsidR="00233D24" w:rsidRDefault="00233D24" w:rsidP="00233D24">
      <w:pPr>
        <w:spacing w:after="0"/>
        <w:ind w:left="720" w:hanging="720"/>
        <w:rPr>
          <w:rFonts w:ascii="Arial" w:hAnsi="Arial" w:cs="Arial"/>
        </w:rPr>
      </w:pPr>
    </w:p>
    <w:p w14:paraId="73224992" w14:textId="77777777" w:rsidR="00182CAC" w:rsidRDefault="00182CAC" w:rsidP="00233D24">
      <w:pPr>
        <w:spacing w:after="0"/>
        <w:ind w:left="720" w:hanging="720"/>
        <w:rPr>
          <w:rFonts w:ascii="Arial" w:hAnsi="Arial" w:cs="Arial"/>
        </w:rPr>
      </w:pPr>
    </w:p>
    <w:p w14:paraId="056D4BDF" w14:textId="77777777" w:rsidR="00182CAC" w:rsidRDefault="00182CAC" w:rsidP="00233D24">
      <w:pPr>
        <w:spacing w:after="0"/>
        <w:ind w:left="720" w:hanging="720"/>
        <w:rPr>
          <w:rFonts w:ascii="Arial" w:hAnsi="Arial" w:cs="Arial"/>
        </w:rPr>
      </w:pPr>
    </w:p>
    <w:p w14:paraId="4D0457CB" w14:textId="77777777" w:rsidR="00182CAC" w:rsidRDefault="00182CAC" w:rsidP="00233D24">
      <w:pPr>
        <w:spacing w:after="0"/>
        <w:ind w:left="720" w:hanging="720"/>
        <w:rPr>
          <w:rFonts w:ascii="Arial" w:hAnsi="Arial" w:cs="Arial"/>
        </w:rPr>
      </w:pPr>
    </w:p>
    <w:p w14:paraId="3AA8DFE9" w14:textId="77777777" w:rsidR="00182CAC" w:rsidRDefault="00182CAC" w:rsidP="00233D24">
      <w:pPr>
        <w:spacing w:after="0"/>
        <w:ind w:left="720" w:hanging="720"/>
        <w:rPr>
          <w:rFonts w:ascii="Arial" w:hAnsi="Arial" w:cs="Arial"/>
        </w:rPr>
      </w:pPr>
    </w:p>
    <w:p w14:paraId="7BA2CD53" w14:textId="77777777" w:rsidR="00182CAC" w:rsidRDefault="00182CAC" w:rsidP="00233D24">
      <w:pPr>
        <w:spacing w:after="0"/>
        <w:ind w:left="720" w:hanging="720"/>
        <w:rPr>
          <w:rFonts w:ascii="Arial" w:hAnsi="Arial" w:cs="Arial"/>
        </w:rPr>
      </w:pPr>
    </w:p>
    <w:p w14:paraId="2FABE7A2" w14:textId="77777777" w:rsidR="00182CAC" w:rsidRDefault="00182CAC" w:rsidP="00233D24">
      <w:pPr>
        <w:spacing w:after="0"/>
        <w:ind w:left="720" w:hanging="720"/>
        <w:rPr>
          <w:rFonts w:ascii="Arial" w:hAnsi="Arial" w:cs="Arial"/>
        </w:rPr>
      </w:pPr>
    </w:p>
    <w:p w14:paraId="70E1FCB4" w14:textId="77777777" w:rsidR="00182CAC" w:rsidRDefault="00182CAC" w:rsidP="00233D24">
      <w:pPr>
        <w:spacing w:after="0"/>
        <w:ind w:left="720" w:hanging="720"/>
        <w:rPr>
          <w:rFonts w:ascii="Arial" w:hAnsi="Arial" w:cs="Arial"/>
        </w:rPr>
      </w:pPr>
    </w:p>
    <w:p w14:paraId="0D5F1C83" w14:textId="77777777" w:rsidR="00233D24" w:rsidRDefault="00233D24" w:rsidP="00233D24">
      <w:pPr>
        <w:spacing w:after="0"/>
        <w:rPr>
          <w:rFonts w:ascii="Arial" w:hAnsi="Arial" w:cs="Arial"/>
          <w:b/>
        </w:rPr>
      </w:pPr>
      <w:r>
        <w:rPr>
          <w:rFonts w:ascii="Arial" w:hAnsi="Arial" w:cs="Arial"/>
          <w:b/>
        </w:rPr>
        <w:lastRenderedPageBreak/>
        <w:t>Membership and ways of working</w:t>
      </w:r>
    </w:p>
    <w:p w14:paraId="14D58C75" w14:textId="77777777" w:rsidR="00233D24" w:rsidRDefault="00233D24" w:rsidP="00233D24">
      <w:pPr>
        <w:spacing w:after="0"/>
        <w:rPr>
          <w:rFonts w:ascii="Arial" w:hAnsi="Arial" w:cs="Arial"/>
          <w:b/>
        </w:rPr>
      </w:pPr>
    </w:p>
    <w:p w14:paraId="5F7A2730" w14:textId="77777777" w:rsidR="00233D24" w:rsidRDefault="00233D24" w:rsidP="0031730D">
      <w:pPr>
        <w:pStyle w:val="ListParagraph"/>
        <w:numPr>
          <w:ilvl w:val="0"/>
          <w:numId w:val="1"/>
        </w:numPr>
        <w:spacing w:after="160" w:line="256" w:lineRule="auto"/>
        <w:contextualSpacing/>
        <w:rPr>
          <w:rFonts w:ascii="Arial" w:hAnsi="Arial" w:cs="Arial"/>
        </w:rPr>
      </w:pPr>
      <w:r>
        <w:rPr>
          <w:rFonts w:ascii="Arial" w:hAnsi="Arial" w:cs="Arial"/>
        </w:rPr>
        <w:t xml:space="preserve">The task group will consist of: </w:t>
      </w:r>
    </w:p>
    <w:p w14:paraId="6C3E4F9A" w14:textId="77777777" w:rsidR="00233D24" w:rsidRDefault="00233D24">
      <w:pPr>
        <w:pStyle w:val="ListParagraph"/>
        <w:spacing w:after="160" w:line="256" w:lineRule="auto"/>
        <w:ind w:left="792"/>
        <w:contextualSpacing/>
        <w:rPr>
          <w:rFonts w:ascii="Arial" w:hAnsi="Arial" w:cs="Arial"/>
        </w:rPr>
      </w:pPr>
    </w:p>
    <w:p w14:paraId="2D80A7C1" w14:textId="77777777" w:rsidR="00233D24" w:rsidRDefault="00233D24" w:rsidP="0031730D">
      <w:pPr>
        <w:pStyle w:val="ListParagraph"/>
        <w:numPr>
          <w:ilvl w:val="1"/>
          <w:numId w:val="1"/>
        </w:numPr>
        <w:spacing w:after="160" w:line="256" w:lineRule="auto"/>
        <w:contextualSpacing/>
        <w:rPr>
          <w:rFonts w:ascii="Arial" w:hAnsi="Arial" w:cs="Arial"/>
        </w:rPr>
      </w:pPr>
      <w:r>
        <w:rPr>
          <w:rFonts w:ascii="Arial" w:hAnsi="Arial" w:cs="Arial"/>
        </w:rPr>
        <w:t>Cllr Dick Madden (Essex, Conservative) - Chairman</w:t>
      </w:r>
    </w:p>
    <w:p w14:paraId="3BB064AA" w14:textId="77777777" w:rsidR="00233D24" w:rsidRDefault="00233D24">
      <w:pPr>
        <w:pStyle w:val="ListParagraph"/>
        <w:spacing w:after="160" w:line="256" w:lineRule="auto"/>
        <w:ind w:left="792"/>
        <w:contextualSpacing/>
        <w:rPr>
          <w:rFonts w:ascii="Arial" w:hAnsi="Arial" w:cs="Arial"/>
        </w:rPr>
      </w:pPr>
    </w:p>
    <w:p w14:paraId="7912A785" w14:textId="77777777" w:rsidR="00233D24" w:rsidRDefault="00233D24" w:rsidP="0031730D">
      <w:pPr>
        <w:pStyle w:val="ListParagraph"/>
        <w:numPr>
          <w:ilvl w:val="1"/>
          <w:numId w:val="1"/>
        </w:numPr>
        <w:spacing w:after="160" w:line="256" w:lineRule="auto"/>
        <w:contextualSpacing/>
        <w:rPr>
          <w:rFonts w:ascii="Arial" w:hAnsi="Arial" w:cs="Arial"/>
        </w:rPr>
      </w:pPr>
      <w:r>
        <w:rPr>
          <w:rFonts w:ascii="Arial" w:hAnsi="Arial" w:cs="Arial"/>
        </w:rPr>
        <w:t>Cllr Anntoinette Bramble (Hackney, Labour)</w:t>
      </w:r>
    </w:p>
    <w:p w14:paraId="5BB18A62" w14:textId="77777777" w:rsidR="00233D24" w:rsidRDefault="00233D24">
      <w:pPr>
        <w:pStyle w:val="ListParagraph"/>
        <w:spacing w:after="160" w:line="256" w:lineRule="auto"/>
        <w:ind w:left="792"/>
        <w:contextualSpacing/>
        <w:rPr>
          <w:rFonts w:ascii="Arial" w:hAnsi="Arial" w:cs="Arial"/>
        </w:rPr>
      </w:pPr>
    </w:p>
    <w:p w14:paraId="4516AF30" w14:textId="77777777" w:rsidR="00233D24" w:rsidRDefault="00233D24" w:rsidP="0031730D">
      <w:pPr>
        <w:pStyle w:val="ListParagraph"/>
        <w:numPr>
          <w:ilvl w:val="1"/>
          <w:numId w:val="1"/>
        </w:numPr>
        <w:spacing w:after="160" w:line="256" w:lineRule="auto"/>
        <w:contextualSpacing/>
        <w:rPr>
          <w:rFonts w:ascii="Arial" w:hAnsi="Arial" w:cs="Arial"/>
        </w:rPr>
      </w:pPr>
      <w:r>
        <w:rPr>
          <w:rFonts w:ascii="Arial" w:hAnsi="Arial" w:cs="Arial"/>
        </w:rPr>
        <w:t>Cllr Jon Hubbard (Wiltshire, Liberal Democrat)</w:t>
      </w:r>
    </w:p>
    <w:p w14:paraId="124B9942" w14:textId="77777777" w:rsidR="00233D24" w:rsidRDefault="00233D24">
      <w:pPr>
        <w:pStyle w:val="ListParagraph"/>
        <w:spacing w:after="160" w:line="256" w:lineRule="auto"/>
        <w:ind w:left="792"/>
        <w:contextualSpacing/>
        <w:rPr>
          <w:rFonts w:ascii="Arial" w:hAnsi="Arial" w:cs="Arial"/>
        </w:rPr>
      </w:pPr>
    </w:p>
    <w:p w14:paraId="79434420" w14:textId="77777777" w:rsidR="00233D24" w:rsidRDefault="00233D24" w:rsidP="0031730D">
      <w:pPr>
        <w:pStyle w:val="ListParagraph"/>
        <w:numPr>
          <w:ilvl w:val="1"/>
          <w:numId w:val="1"/>
        </w:numPr>
        <w:spacing w:after="160" w:line="256" w:lineRule="auto"/>
        <w:contextualSpacing/>
        <w:rPr>
          <w:rFonts w:ascii="Arial" w:hAnsi="Arial" w:cs="Arial"/>
        </w:rPr>
      </w:pPr>
      <w:r>
        <w:rPr>
          <w:rFonts w:ascii="Arial" w:hAnsi="Arial" w:cs="Arial"/>
        </w:rPr>
        <w:t>Cllr Gillian Ford (Havering, Independent)</w:t>
      </w:r>
    </w:p>
    <w:p w14:paraId="249986F3" w14:textId="77777777" w:rsidR="00233D24" w:rsidRDefault="00233D24">
      <w:pPr>
        <w:pStyle w:val="ListParagraph"/>
        <w:spacing w:after="160" w:line="256" w:lineRule="auto"/>
        <w:ind w:left="792"/>
        <w:contextualSpacing/>
        <w:rPr>
          <w:rFonts w:ascii="Arial" w:hAnsi="Arial" w:cs="Arial"/>
        </w:rPr>
      </w:pPr>
    </w:p>
    <w:p w14:paraId="30DACD8D" w14:textId="77777777" w:rsidR="00233D24" w:rsidRDefault="00233D24" w:rsidP="0031730D">
      <w:pPr>
        <w:pStyle w:val="ListParagraph"/>
        <w:numPr>
          <w:ilvl w:val="1"/>
          <w:numId w:val="1"/>
        </w:numPr>
        <w:spacing w:after="160" w:line="256" w:lineRule="auto"/>
        <w:contextualSpacing/>
        <w:rPr>
          <w:rFonts w:ascii="Arial" w:hAnsi="Arial" w:cs="Arial"/>
        </w:rPr>
      </w:pPr>
      <w:r>
        <w:rPr>
          <w:rFonts w:ascii="Arial" w:hAnsi="Arial" w:cs="Arial"/>
        </w:rPr>
        <w:t>Ian Dean, Clive Harris and Louise Smith (LGA)</w:t>
      </w:r>
    </w:p>
    <w:p w14:paraId="550C79AE" w14:textId="77777777" w:rsidR="00233D24" w:rsidRDefault="00233D24">
      <w:pPr>
        <w:pStyle w:val="ListParagraph"/>
        <w:rPr>
          <w:rFonts w:ascii="Arial" w:hAnsi="Arial" w:cs="Arial"/>
        </w:rPr>
      </w:pPr>
    </w:p>
    <w:p w14:paraId="5AA4F1C9" w14:textId="77777777" w:rsidR="00233D24" w:rsidRDefault="00233D24" w:rsidP="0031730D">
      <w:pPr>
        <w:pStyle w:val="ListParagraph"/>
        <w:numPr>
          <w:ilvl w:val="0"/>
          <w:numId w:val="1"/>
        </w:numPr>
        <w:spacing w:after="160" w:line="256" w:lineRule="auto"/>
        <w:contextualSpacing/>
        <w:rPr>
          <w:rFonts w:ascii="Arial" w:hAnsi="Arial" w:cs="Arial"/>
        </w:rPr>
      </w:pPr>
      <w:r>
        <w:rPr>
          <w:rFonts w:ascii="Arial" w:hAnsi="Arial" w:cs="Arial"/>
        </w:rPr>
        <w:t xml:space="preserve">The group will meet six times until September 2017, with the first meeting scheduled for 13 January 2017. </w:t>
      </w:r>
    </w:p>
    <w:p w14:paraId="04DC833D" w14:textId="77777777" w:rsidR="00233D24" w:rsidRDefault="00233D24">
      <w:pPr>
        <w:pStyle w:val="ListParagraph"/>
        <w:rPr>
          <w:rFonts w:ascii="Arial" w:hAnsi="Arial" w:cs="Arial"/>
        </w:rPr>
      </w:pPr>
    </w:p>
    <w:p w14:paraId="1AA37F1F" w14:textId="77777777" w:rsidR="00233D24" w:rsidRDefault="00233D24" w:rsidP="0031730D">
      <w:pPr>
        <w:pStyle w:val="ListParagraph"/>
        <w:numPr>
          <w:ilvl w:val="0"/>
          <w:numId w:val="1"/>
        </w:numPr>
        <w:spacing w:line="256" w:lineRule="auto"/>
        <w:contextualSpacing/>
        <w:rPr>
          <w:rFonts w:ascii="Arial" w:hAnsi="Arial" w:cs="Arial"/>
        </w:rPr>
      </w:pPr>
      <w:r>
        <w:rPr>
          <w:rFonts w:ascii="Arial" w:hAnsi="Arial" w:cs="Arial"/>
        </w:rPr>
        <w:t>The task group is accountable to the full LGA Children and Young People Board. The Task Group Chair will provide regular updates at future CYP Board meetings, and a final report will be presented to the Board in September 2017.</w:t>
      </w:r>
    </w:p>
    <w:p w14:paraId="0D509870" w14:textId="77777777" w:rsidR="00233D24" w:rsidRDefault="00233D24"/>
    <w:sectPr w:rsidR="00233D24" w:rsidSect="00233D24">
      <w:headerReference w:type="default" r:id="rId10"/>
      <w:pgSz w:w="11906" w:h="16838"/>
      <w:pgMar w:top="269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08FDD3" w14:textId="77777777" w:rsidR="00233D24" w:rsidRDefault="00233D24" w:rsidP="00233D24">
      <w:pPr>
        <w:spacing w:after="0" w:line="240" w:lineRule="auto"/>
      </w:pPr>
      <w:r>
        <w:separator/>
      </w:r>
    </w:p>
  </w:endnote>
  <w:endnote w:type="continuationSeparator" w:id="0">
    <w:p w14:paraId="6680DBCF" w14:textId="77777777" w:rsidR="00233D24" w:rsidRDefault="00233D24" w:rsidP="00233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utiger 45 Light">
    <w:altName w:val="Raavi"/>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84484C" w14:textId="77777777" w:rsidR="00233D24" w:rsidRDefault="00233D24" w:rsidP="00233D24">
      <w:pPr>
        <w:spacing w:after="0" w:line="240" w:lineRule="auto"/>
      </w:pPr>
      <w:r>
        <w:separator/>
      </w:r>
    </w:p>
  </w:footnote>
  <w:footnote w:type="continuationSeparator" w:id="0">
    <w:p w14:paraId="7DD0128D" w14:textId="77777777" w:rsidR="00233D24" w:rsidRDefault="00233D24" w:rsidP="00233D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D1597" w14:textId="77777777" w:rsidR="00233D24" w:rsidRDefault="00233D24">
    <w:pPr>
      <w:pStyle w:val="Header"/>
    </w:pPr>
  </w:p>
  <w:tbl>
    <w:tblPr>
      <w:tblW w:w="0" w:type="auto"/>
      <w:tblLook w:val="01E0" w:firstRow="1" w:lastRow="1" w:firstColumn="1" w:lastColumn="1" w:noHBand="0" w:noVBand="0"/>
    </w:tblPr>
    <w:tblGrid>
      <w:gridCol w:w="5808"/>
      <w:gridCol w:w="3218"/>
    </w:tblGrid>
    <w:tr w:rsidR="00233D24" w14:paraId="269AE1C5" w14:textId="77777777" w:rsidTr="00233D24">
      <w:tc>
        <w:tcPr>
          <w:tcW w:w="5920" w:type="dxa"/>
          <w:vMerge w:val="restart"/>
          <w:hideMark/>
        </w:tcPr>
        <w:p w14:paraId="59B1FFD2" w14:textId="77777777" w:rsidR="00233D24" w:rsidRDefault="00233D24" w:rsidP="00233D24">
          <w:pPr>
            <w:pStyle w:val="Header"/>
            <w:tabs>
              <w:tab w:val="center" w:pos="2923"/>
            </w:tabs>
          </w:pPr>
          <w:r>
            <w:rPr>
              <w:noProof/>
              <w:lang w:eastAsia="en-GB"/>
            </w:rPr>
            <w:drawing>
              <wp:anchor distT="0" distB="0" distL="114300" distR="114300" simplePos="0" relativeHeight="251659264" behindDoc="0" locked="0" layoutInCell="1" allowOverlap="1" wp14:anchorId="401FD0B1" wp14:editId="1F95DA7D">
                <wp:simplePos x="0" y="0"/>
                <wp:positionH relativeFrom="column">
                  <wp:posOffset>1270</wp:posOffset>
                </wp:positionH>
                <wp:positionV relativeFrom="paragraph">
                  <wp:posOffset>4445</wp:posOffset>
                </wp:positionV>
                <wp:extent cx="1362075" cy="819150"/>
                <wp:effectExtent l="0" t="0" r="9525" b="0"/>
                <wp:wrapNone/>
                <wp:docPr id="33" name="Picture 3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819150"/>
                        </a:xfrm>
                        <a:prstGeom prst="rect">
                          <a:avLst/>
                        </a:prstGeom>
                        <a:noFill/>
                      </pic:spPr>
                    </pic:pic>
                  </a:graphicData>
                </a:graphic>
                <wp14:sizeRelH relativeFrom="page">
                  <wp14:pctWidth>0</wp14:pctWidth>
                </wp14:sizeRelH>
                <wp14:sizeRelV relativeFrom="page">
                  <wp14:pctHeight>0</wp14:pctHeight>
                </wp14:sizeRelV>
              </wp:anchor>
            </w:drawing>
          </w:r>
        </w:p>
      </w:tc>
      <w:tc>
        <w:tcPr>
          <w:tcW w:w="3260" w:type="dxa"/>
          <w:vAlign w:val="center"/>
          <w:hideMark/>
        </w:tcPr>
        <w:sdt>
          <w:sdtPr>
            <w:rPr>
              <w:rFonts w:ascii="Arial" w:hAnsi="Arial" w:cs="Arial"/>
              <w:b/>
            </w:rPr>
            <w:id w:val="-1810933404"/>
            <w:placeholder>
              <w:docPart w:val="81E9285C5768404AA8A582C70CA6FCDF"/>
            </w:placeholder>
            <w:dropDownList>
              <w:listItem w:displayText="Select a Board/ Portfolio/ Committee" w:value="Select a Board/ Portfolio/ Committee"/>
              <w:listItem w:displayText="Audit Committee" w:value="Audit Committee"/>
              <w:listItem w:displayText="Children &amp; Young People Board" w:value="Children &amp; Young People Board"/>
              <w:listItem w:displayText="City Regions Board" w:value="City Regions Board"/>
              <w:listItem w:displayText="Commercial Advisory Board" w:value="Commercial Advisory Board"/>
              <w:listItem w:displayText="Community Wellbeing Portfolio" w:value="Community Wellbeing Portfolio"/>
              <w:listItem w:displayText="Culture, Tourism &amp; Sport Board" w:value="Culture, Tourism &amp; Sport Board"/>
              <w:listItem w:displayText="Environment, Economy, Housing &amp; Transport Board" w:value="Environment, Economy, Housing &amp; Transport Board"/>
              <w:listItem w:displayText="Fire Commission" w:value="Fire Commission"/>
              <w:listItem w:displayText="Fire Services Management Committee" w:value="Fire Services Management Committee"/>
              <w:listItem w:displayText="Improvement &amp; Innovation Board" w:value="Improvement &amp; Innovation Board"/>
              <w:listItem w:displayText="LGA Executive" w:value="LGA Executive"/>
              <w:listItem w:displayText="LGA Leadership Board" w:value="LGA Leadership Board"/>
              <w:listItem w:displayText="LGA (Properties) Ltd." w:value="LGA (Properties) Ltd."/>
              <w:listItem w:displayText="Local Government Management Board" w:value="Local Government Management Board"/>
              <w:listItem w:displayText="People &amp; Places Board" w:value="People &amp; Places Board"/>
              <w:listItem w:displayText="Resources Portfolio" w:value="Resources Portfolio"/>
              <w:listItem w:displayText="Safer &amp; Stronger Communities Board" w:value="Safer &amp; Stronger Communities Board"/>
              <w:listItem w:displayText="Performance Support Panel " w:value="Performance Support Panel "/>
              <w:listItem w:displayText="Asylum, Refugee &amp; Migration Task Group" w:value="Asylum, Refugee &amp; Migration Task Group"/>
              <w:listItem w:displayText="Lead Members, Children &amp; Young People Board" w:value="Lead Members, Children &amp; Young People Board"/>
              <w:listItem w:displayText="Lead Members, City Regions Board" w:value="Lead Members, City Regions Board"/>
              <w:listItem w:displayText="Lead Members, Commercial Advisory Board" w:value="Lead Members, Commercial Advisory Board"/>
              <w:listItem w:displayText="Lead Members, Community Wellbeing Portfolio" w:value="Lead Members, Community Wellbeing Portfolio"/>
              <w:listItem w:displayText="Lead Members, Safer &amp; Stronger Communities Board" w:value="Lead Members, Safer &amp; Stronger Communities Board"/>
              <w:listItem w:displayText="Lead Members, Environment, Economic, Housing &amp; Transport Board" w:value="Lead Members, Environment, Economic, Housing &amp; Transport Board"/>
              <w:listItem w:displayText="Lead Members, Culture, Tourism &amp; Sport Board" w:value="Lead Members, Culture, Tourism &amp; Sport Board"/>
              <w:listItem w:displayText="Lead Members, Audit Committee" w:value="Lead Members, Audit Committee"/>
              <w:listItem w:displayText="Lead Members, Resources Portfolio" w:value="Lead Members, Resources Portfolio"/>
              <w:listItem w:displayText="Lead Members, Performance Support Panel" w:value="Lead Members, Performance Support Panel"/>
              <w:listItem w:displayText="Lead Members, People &amp; Places Board" w:value="Lead Members, People &amp; Places Board"/>
              <w:listItem w:displayText="Lead Members, Local Government Management Board" w:value="Lead Members, Local Government Management Board"/>
              <w:listItem w:displayText="Lead Members, Fire Services Management Committee" w:value="Lead Members, Fire Services Management Committee"/>
              <w:listItem w:displayText="LGA General Assembly" w:value="LGA General Assembly"/>
            </w:dropDownList>
          </w:sdtPr>
          <w:sdtEndPr/>
          <w:sdtContent>
            <w:p w14:paraId="1CAFFD73" w14:textId="77777777" w:rsidR="00233D24" w:rsidRDefault="00233D24" w:rsidP="00233D24">
              <w:pPr>
                <w:pStyle w:val="Header"/>
                <w:rPr>
                  <w:rFonts w:ascii="Arial" w:hAnsi="Arial" w:cs="Arial"/>
                  <w:b/>
                </w:rPr>
              </w:pPr>
              <w:r>
                <w:rPr>
                  <w:rFonts w:ascii="Arial" w:hAnsi="Arial" w:cs="Arial"/>
                  <w:b/>
                </w:rPr>
                <w:t>Children &amp; Young People Board</w:t>
              </w:r>
            </w:p>
          </w:sdtContent>
        </w:sdt>
      </w:tc>
    </w:tr>
    <w:tr w:rsidR="00233D24" w14:paraId="7C95069E" w14:textId="77777777" w:rsidTr="00233D24">
      <w:trPr>
        <w:trHeight w:val="450"/>
      </w:trPr>
      <w:tc>
        <w:tcPr>
          <w:tcW w:w="0" w:type="auto"/>
          <w:vMerge/>
          <w:vAlign w:val="center"/>
          <w:hideMark/>
        </w:tcPr>
        <w:p w14:paraId="1ED416DD" w14:textId="77777777" w:rsidR="00233D24" w:rsidRDefault="00233D24" w:rsidP="00233D24">
          <w:pPr>
            <w:rPr>
              <w:rFonts w:ascii="Frutiger 45 Light" w:hAnsi="Frutiger 45 Light"/>
            </w:rPr>
          </w:pPr>
        </w:p>
      </w:tc>
      <w:sdt>
        <w:sdtPr>
          <w:rPr>
            <w:rFonts w:ascii="Arial" w:hAnsi="Arial" w:cs="Arial"/>
          </w:rPr>
          <w:id w:val="-1547056651"/>
          <w:placeholder>
            <w:docPart w:val="DD85666498A64586BD103C29FA5C986C"/>
          </w:placeholder>
          <w:date w:fullDate="2017-01-13T00:00:00Z">
            <w:dateFormat w:val="dd MMMM yyyy"/>
            <w:lid w:val="en-GB"/>
            <w:storeMappedDataAs w:val="dateTime"/>
            <w:calendar w:val="gregorian"/>
          </w:date>
        </w:sdtPr>
        <w:sdtEndPr/>
        <w:sdtContent>
          <w:tc>
            <w:tcPr>
              <w:tcW w:w="3260" w:type="dxa"/>
              <w:vAlign w:val="center"/>
              <w:hideMark/>
            </w:tcPr>
            <w:p w14:paraId="497DDD06" w14:textId="77777777" w:rsidR="00233D24" w:rsidRDefault="00233D24" w:rsidP="00233D24">
              <w:pPr>
                <w:pStyle w:val="Header"/>
                <w:spacing w:before="60"/>
                <w:rPr>
                  <w:rFonts w:ascii="Arial" w:hAnsi="Arial" w:cs="Arial"/>
                </w:rPr>
              </w:pPr>
              <w:r>
                <w:rPr>
                  <w:rFonts w:ascii="Arial" w:hAnsi="Arial" w:cs="Arial"/>
                </w:rPr>
                <w:t>13 January 2017</w:t>
              </w:r>
            </w:p>
          </w:tc>
        </w:sdtContent>
      </w:sdt>
    </w:tr>
  </w:tbl>
  <w:p w14:paraId="7C2BDAA0" w14:textId="77777777" w:rsidR="00233D24" w:rsidRDefault="00233D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54CA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D24"/>
    <w:rsid w:val="00182CAC"/>
    <w:rsid w:val="00233D24"/>
    <w:rsid w:val="005742C7"/>
    <w:rsid w:val="007D6427"/>
    <w:rsid w:val="009445FA"/>
    <w:rsid w:val="00A20C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BAC20"/>
  <w15:chartTrackingRefBased/>
  <w15:docId w15:val="{7D74174F-71BB-4F4D-AAC0-B4B3971B0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D24"/>
    <w:pPr>
      <w:spacing w:after="0" w:line="240" w:lineRule="auto"/>
      <w:ind w:left="720"/>
    </w:pPr>
    <w:rPr>
      <w:rFonts w:ascii="Frutiger 45 Light" w:eastAsia="Times New Roman" w:hAnsi="Frutiger 45 Light" w:cs="Times New Roman"/>
      <w:szCs w:val="20"/>
      <w:lang w:eastAsia="en-GB"/>
    </w:rPr>
  </w:style>
  <w:style w:type="paragraph" w:customStyle="1" w:styleId="MainText">
    <w:name w:val="Main Text"/>
    <w:basedOn w:val="Normal"/>
    <w:locked/>
    <w:rsid w:val="00233D24"/>
    <w:pPr>
      <w:spacing w:after="0" w:line="280" w:lineRule="exact"/>
    </w:pPr>
    <w:rPr>
      <w:rFonts w:ascii="Frutiger 45 Light" w:eastAsia="Times New Roman" w:hAnsi="Frutiger 45 Light" w:cs="Times New Roman"/>
      <w:szCs w:val="20"/>
      <w:lang w:eastAsia="en-GB"/>
    </w:rPr>
  </w:style>
  <w:style w:type="character" w:customStyle="1" w:styleId="Style2">
    <w:name w:val="Style2"/>
    <w:basedOn w:val="DefaultParagraphFont"/>
    <w:uiPriority w:val="1"/>
    <w:rsid w:val="00233D24"/>
  </w:style>
  <w:style w:type="paragraph" w:styleId="Header">
    <w:name w:val="header"/>
    <w:basedOn w:val="Normal"/>
    <w:link w:val="HeaderChar"/>
    <w:unhideWhenUsed/>
    <w:rsid w:val="00233D24"/>
    <w:pPr>
      <w:tabs>
        <w:tab w:val="center" w:pos="4513"/>
        <w:tab w:val="right" w:pos="9026"/>
      </w:tabs>
      <w:spacing w:after="0" w:line="240" w:lineRule="auto"/>
    </w:pPr>
  </w:style>
  <w:style w:type="character" w:customStyle="1" w:styleId="HeaderChar">
    <w:name w:val="Header Char"/>
    <w:basedOn w:val="DefaultParagraphFont"/>
    <w:link w:val="Header"/>
    <w:rsid w:val="00233D24"/>
  </w:style>
  <w:style w:type="paragraph" w:styleId="Footer">
    <w:name w:val="footer"/>
    <w:basedOn w:val="Normal"/>
    <w:link w:val="FooterChar"/>
    <w:uiPriority w:val="99"/>
    <w:unhideWhenUsed/>
    <w:rsid w:val="00233D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3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032145">
      <w:bodyDiv w:val="1"/>
      <w:marLeft w:val="0"/>
      <w:marRight w:val="0"/>
      <w:marTop w:val="0"/>
      <w:marBottom w:val="0"/>
      <w:divBdr>
        <w:top w:val="none" w:sz="0" w:space="0" w:color="auto"/>
        <w:left w:val="none" w:sz="0" w:space="0" w:color="auto"/>
        <w:bottom w:val="none" w:sz="0" w:space="0" w:color="auto"/>
        <w:right w:val="none" w:sz="0" w:space="0" w:color="auto"/>
      </w:divBdr>
    </w:div>
    <w:div w:id="113845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39804490C364A7D9709937B2F1ECA0B"/>
        <w:category>
          <w:name w:val="General"/>
          <w:gallery w:val="placeholder"/>
        </w:category>
        <w:types>
          <w:type w:val="bbPlcHdr"/>
        </w:types>
        <w:behaviors>
          <w:behavior w:val="content"/>
        </w:behaviors>
        <w:guid w:val="{ACA18D92-853A-48BD-9F57-2D220AB06290}"/>
      </w:docPartPr>
      <w:docPartBody>
        <w:p w:rsidR="00DC1DA3" w:rsidRDefault="007324B5" w:rsidP="007324B5">
          <w:pPr>
            <w:pStyle w:val="439804490C364A7D9709937B2F1ECA0B"/>
          </w:pPr>
          <w:r>
            <w:rPr>
              <w:rStyle w:val="PlaceholderText"/>
            </w:rPr>
            <w:t>Click here to enter text.</w:t>
          </w:r>
        </w:p>
      </w:docPartBody>
    </w:docPart>
    <w:docPart>
      <w:docPartPr>
        <w:name w:val="232F0B3BEF344AF89CC9DBE87ABBA597"/>
        <w:category>
          <w:name w:val="General"/>
          <w:gallery w:val="placeholder"/>
        </w:category>
        <w:types>
          <w:type w:val="bbPlcHdr"/>
        </w:types>
        <w:behaviors>
          <w:behavior w:val="content"/>
        </w:behaviors>
        <w:guid w:val="{D56464A8-82AB-4D92-92A4-2084E8CFC6E8}"/>
      </w:docPartPr>
      <w:docPartBody>
        <w:p w:rsidR="00DC1DA3" w:rsidRDefault="007324B5" w:rsidP="007324B5">
          <w:pPr>
            <w:pStyle w:val="232F0B3BEF344AF89CC9DBE87ABBA597"/>
          </w:pPr>
          <w:r>
            <w:rPr>
              <w:rStyle w:val="PlaceholderText"/>
            </w:rPr>
            <w:t>Choose an item.</w:t>
          </w:r>
        </w:p>
      </w:docPartBody>
    </w:docPart>
    <w:docPart>
      <w:docPartPr>
        <w:name w:val="984D8FD05E064A539465F9974F76DE9B"/>
        <w:category>
          <w:name w:val="General"/>
          <w:gallery w:val="placeholder"/>
        </w:category>
        <w:types>
          <w:type w:val="bbPlcHdr"/>
        </w:types>
        <w:behaviors>
          <w:behavior w:val="content"/>
        </w:behaviors>
        <w:guid w:val="{96D3B2FC-599F-4715-8337-86385DEFD253}"/>
      </w:docPartPr>
      <w:docPartBody>
        <w:p w:rsidR="00DC1DA3" w:rsidRDefault="007324B5" w:rsidP="007324B5">
          <w:pPr>
            <w:pStyle w:val="984D8FD05E064A539465F9974F76DE9B"/>
          </w:pPr>
          <w:r>
            <w:rPr>
              <w:rStyle w:val="PlaceholderText"/>
            </w:rPr>
            <w:t>Click here to enter text.</w:t>
          </w:r>
        </w:p>
      </w:docPartBody>
    </w:docPart>
    <w:docPart>
      <w:docPartPr>
        <w:name w:val="D41C9C44032E44F6BF7895BD6BE63772"/>
        <w:category>
          <w:name w:val="General"/>
          <w:gallery w:val="placeholder"/>
        </w:category>
        <w:types>
          <w:type w:val="bbPlcHdr"/>
        </w:types>
        <w:behaviors>
          <w:behavior w:val="content"/>
        </w:behaviors>
        <w:guid w:val="{62C3B257-68DD-4542-9C0C-D45D4A9E8AAC}"/>
      </w:docPartPr>
      <w:docPartBody>
        <w:p w:rsidR="00DC1DA3" w:rsidRDefault="007324B5" w:rsidP="007324B5">
          <w:pPr>
            <w:pStyle w:val="D41C9C44032E44F6BF7895BD6BE63772"/>
          </w:pPr>
          <w:r>
            <w:rPr>
              <w:rStyle w:val="PlaceholderText"/>
            </w:rPr>
            <w:t>Click here to enter text.</w:t>
          </w:r>
        </w:p>
      </w:docPartBody>
    </w:docPart>
    <w:docPart>
      <w:docPartPr>
        <w:name w:val="81E9285C5768404AA8A582C70CA6FCDF"/>
        <w:category>
          <w:name w:val="General"/>
          <w:gallery w:val="placeholder"/>
        </w:category>
        <w:types>
          <w:type w:val="bbPlcHdr"/>
        </w:types>
        <w:behaviors>
          <w:behavior w:val="content"/>
        </w:behaviors>
        <w:guid w:val="{C112727E-C188-486C-ACE1-CB4BF974B37E}"/>
      </w:docPartPr>
      <w:docPartBody>
        <w:p w:rsidR="00DC1DA3" w:rsidRDefault="007324B5" w:rsidP="007324B5">
          <w:pPr>
            <w:pStyle w:val="81E9285C5768404AA8A582C70CA6FCDF"/>
          </w:pPr>
          <w:r>
            <w:rPr>
              <w:rStyle w:val="PlaceholderText"/>
            </w:rPr>
            <w:t>Click here to enter text.</w:t>
          </w:r>
        </w:p>
      </w:docPartBody>
    </w:docPart>
    <w:docPart>
      <w:docPartPr>
        <w:name w:val="DD85666498A64586BD103C29FA5C986C"/>
        <w:category>
          <w:name w:val="General"/>
          <w:gallery w:val="placeholder"/>
        </w:category>
        <w:types>
          <w:type w:val="bbPlcHdr"/>
        </w:types>
        <w:behaviors>
          <w:behavior w:val="content"/>
        </w:behaviors>
        <w:guid w:val="{5E1A08CB-652A-4085-9745-3772D3E6E15B}"/>
      </w:docPartPr>
      <w:docPartBody>
        <w:p w:rsidR="00DC1DA3" w:rsidRDefault="007324B5" w:rsidP="007324B5">
          <w:pPr>
            <w:pStyle w:val="DD85666498A64586BD103C29FA5C986C"/>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utiger 45 Light">
    <w:altName w:val="Raavi"/>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4B5"/>
    <w:rsid w:val="007324B5"/>
    <w:rsid w:val="00DC1D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24B5"/>
  </w:style>
  <w:style w:type="paragraph" w:customStyle="1" w:styleId="B2EDADABD9124B229AB86F22D1A5BCEB">
    <w:name w:val="B2EDADABD9124B229AB86F22D1A5BCEB"/>
    <w:rsid w:val="007324B5"/>
  </w:style>
  <w:style w:type="paragraph" w:customStyle="1" w:styleId="69413CAA0A84427688638FDE20DF0ED8">
    <w:name w:val="69413CAA0A84427688638FDE20DF0ED8"/>
    <w:rsid w:val="007324B5"/>
  </w:style>
  <w:style w:type="paragraph" w:customStyle="1" w:styleId="E4B93A77CDA244D98A7577EEF0314314">
    <w:name w:val="E4B93A77CDA244D98A7577EEF0314314"/>
    <w:rsid w:val="007324B5"/>
  </w:style>
  <w:style w:type="paragraph" w:customStyle="1" w:styleId="5A98E7F100C8445BA8C248D1DDAFF0DC">
    <w:name w:val="5A98E7F100C8445BA8C248D1DDAFF0DC"/>
    <w:rsid w:val="007324B5"/>
  </w:style>
  <w:style w:type="paragraph" w:customStyle="1" w:styleId="3CD81D4224DC4B9786BB99DA962E6027">
    <w:name w:val="3CD81D4224DC4B9786BB99DA962E6027"/>
    <w:rsid w:val="007324B5"/>
  </w:style>
  <w:style w:type="paragraph" w:customStyle="1" w:styleId="439804490C364A7D9709937B2F1ECA0B">
    <w:name w:val="439804490C364A7D9709937B2F1ECA0B"/>
    <w:rsid w:val="007324B5"/>
  </w:style>
  <w:style w:type="paragraph" w:customStyle="1" w:styleId="232F0B3BEF344AF89CC9DBE87ABBA597">
    <w:name w:val="232F0B3BEF344AF89CC9DBE87ABBA597"/>
    <w:rsid w:val="007324B5"/>
  </w:style>
  <w:style w:type="paragraph" w:customStyle="1" w:styleId="984D8FD05E064A539465F9974F76DE9B">
    <w:name w:val="984D8FD05E064A539465F9974F76DE9B"/>
    <w:rsid w:val="007324B5"/>
  </w:style>
  <w:style w:type="paragraph" w:customStyle="1" w:styleId="D41C9C44032E44F6BF7895BD6BE63772">
    <w:name w:val="D41C9C44032E44F6BF7895BD6BE63772"/>
    <w:rsid w:val="007324B5"/>
  </w:style>
  <w:style w:type="paragraph" w:customStyle="1" w:styleId="490129EC0ED54083A65C6159F34F1C0F">
    <w:name w:val="490129EC0ED54083A65C6159F34F1C0F"/>
    <w:rsid w:val="007324B5"/>
  </w:style>
  <w:style w:type="paragraph" w:customStyle="1" w:styleId="7C85F35934A5487B93677904105ABB76">
    <w:name w:val="7C85F35934A5487B93677904105ABB76"/>
    <w:rsid w:val="007324B5"/>
  </w:style>
  <w:style w:type="paragraph" w:customStyle="1" w:styleId="4D7AC68880C5427FA810135319B85383">
    <w:name w:val="4D7AC68880C5427FA810135319B85383"/>
    <w:rsid w:val="007324B5"/>
  </w:style>
  <w:style w:type="paragraph" w:customStyle="1" w:styleId="724FD259BF17494DBA7D972160293356">
    <w:name w:val="724FD259BF17494DBA7D972160293356"/>
    <w:rsid w:val="007324B5"/>
  </w:style>
  <w:style w:type="paragraph" w:customStyle="1" w:styleId="D042AA01C5F640E2BC0E8CC7A3840B9B">
    <w:name w:val="D042AA01C5F640E2BC0E8CC7A3840B9B"/>
    <w:rsid w:val="007324B5"/>
  </w:style>
  <w:style w:type="paragraph" w:customStyle="1" w:styleId="81E9285C5768404AA8A582C70CA6FCDF">
    <w:name w:val="81E9285C5768404AA8A582C70CA6FCDF"/>
    <w:rsid w:val="007324B5"/>
  </w:style>
  <w:style w:type="paragraph" w:customStyle="1" w:styleId="DD85666498A64586BD103C29FA5C986C">
    <w:name w:val="DD85666498A64586BD103C29FA5C986C"/>
    <w:rsid w:val="007324B5"/>
  </w:style>
  <w:style w:type="paragraph" w:customStyle="1" w:styleId="B176E28DB42B463BB82EEA71C5EF682F">
    <w:name w:val="B176E28DB42B463BB82EEA71C5EF682F"/>
    <w:rsid w:val="007324B5"/>
  </w:style>
  <w:style w:type="paragraph" w:customStyle="1" w:styleId="C975086621AA4E6B8F36E9C0F15D121B">
    <w:name w:val="C975086621AA4E6B8F36E9C0F15D121B"/>
    <w:rsid w:val="007324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35CA6B60000146850AFFCB017A5D6F" ma:contentTypeVersion="4" ma:contentTypeDescription="Create a new document." ma:contentTypeScope="" ma:versionID="74da73c69a7ce48deb6c2b222465c5e6">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C3F155-A7ED-4925-9F07-478898E47019}">
  <ds:schemaRefs>
    <ds:schemaRef ds:uri="http://purl.org/dc/elements/1.1/"/>
    <ds:schemaRef ds:uri="http://schemas.microsoft.com/office/2006/documentManagement/types"/>
    <ds:schemaRef ds:uri="http://purl.org/dc/dcmitype/"/>
    <ds:schemaRef ds:uri="http://purl.org/dc/terms/"/>
    <ds:schemaRef ds:uri="http://schemas.microsoft.com/office/infopath/2007/PartnerControls"/>
    <ds:schemaRef ds:uri="http://www.w3.org/XML/1998/namespace"/>
    <ds:schemaRef ds:uri="http://schemas.openxmlformats.org/package/2006/metadata/core-properties"/>
    <ds:schemaRef ds:uri="c8febe6a-14d9-43ab-83c3-c48f478fa47c"/>
    <ds:schemaRef ds:uri="1c8a0e75-f4bc-4eb4-8ed0-578eaea9e1ca"/>
    <ds:schemaRef ds:uri="http://schemas.microsoft.com/office/2006/metadata/properties"/>
  </ds:schemaRefs>
</ds:datastoreItem>
</file>

<file path=customXml/itemProps2.xml><?xml version="1.0" encoding="utf-8"?>
<ds:datastoreItem xmlns:ds="http://schemas.openxmlformats.org/officeDocument/2006/customXml" ds:itemID="{707DB4AC-AA1D-477B-A31C-9AA915E7638E}">
  <ds:schemaRefs>
    <ds:schemaRef ds:uri="http://schemas.microsoft.com/sharepoint/v3/contenttype/forms"/>
  </ds:schemaRefs>
</ds:datastoreItem>
</file>

<file path=customXml/itemProps3.xml><?xml version="1.0" encoding="utf-8"?>
<ds:datastoreItem xmlns:ds="http://schemas.openxmlformats.org/officeDocument/2006/customXml" ds:itemID="{8BC19531-9617-4959-B4CA-D167CA22BE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78664AA4</Template>
  <TotalTime>5</TotalTime>
  <Pages>3</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Ling</dc:creator>
  <cp:keywords/>
  <dc:description/>
  <cp:lastModifiedBy>Joseph Ling</cp:lastModifiedBy>
  <cp:revision>4</cp:revision>
  <dcterms:created xsi:type="dcterms:W3CDTF">2017-01-06T14:53:00Z</dcterms:created>
  <dcterms:modified xsi:type="dcterms:W3CDTF">2017-01-06T15:55:00Z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0x0101007235CA6B60000146850AFFCB017A5D6F</vt:lpwstr>
  </property>
</Properties>
</file>